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858B4" w14:textId="475EA359" w:rsidR="00626287" w:rsidRDefault="00061B02" w:rsidP="005C279A">
      <w:r>
        <w:t>Referat af</w:t>
      </w:r>
      <w:r w:rsidR="002F7363">
        <w:t xml:space="preserve"> </w:t>
      </w:r>
      <w:r w:rsidR="00DC3427">
        <w:t>bestyrelses</w:t>
      </w:r>
      <w:r w:rsidR="007461A4">
        <w:t>møde</w:t>
      </w:r>
      <w:r w:rsidR="00DC3427">
        <w:t xml:space="preserve"> </w:t>
      </w:r>
      <w:r w:rsidR="00BD66A8">
        <w:t>21. marts 2017</w:t>
      </w:r>
      <w:r w:rsidR="002D54CB">
        <w:t xml:space="preserve"> </w:t>
      </w:r>
      <w:r w:rsidR="0052555B">
        <w:t>på Tørring Gymnasium.</w:t>
      </w:r>
    </w:p>
    <w:p w14:paraId="69AFB293" w14:textId="77777777" w:rsidR="00DC3427" w:rsidRDefault="00DC3427"/>
    <w:p w14:paraId="165E0576" w14:textId="60EAED04" w:rsidR="005309B7" w:rsidRDefault="00DC3427">
      <w:r>
        <w:t>Deltagere</w:t>
      </w:r>
      <w:r w:rsidR="00CF6BAD">
        <w:t>:</w:t>
      </w:r>
      <w:r w:rsidR="00F96BB2">
        <w:t xml:space="preserve"> </w:t>
      </w:r>
      <w:r w:rsidR="002C755E" w:rsidRPr="002C755E">
        <w:t>Finn Gatten</w:t>
      </w:r>
      <w:bookmarkStart w:id="0" w:name="_GoBack"/>
      <w:bookmarkEnd w:id="0"/>
      <w:r w:rsidR="002C755E">
        <w:t>,</w:t>
      </w:r>
      <w:r w:rsidR="00B87BE5">
        <w:t xml:space="preserve"> </w:t>
      </w:r>
      <w:r w:rsidR="002D54CB">
        <w:t>Christian Christiansen,</w:t>
      </w:r>
      <w:r w:rsidR="00C067E2">
        <w:t xml:space="preserve"> </w:t>
      </w:r>
      <w:r w:rsidR="00BD66A8">
        <w:t>Konstant</w:t>
      </w:r>
      <w:r w:rsidR="004F769D">
        <w:t xml:space="preserve">in </w:t>
      </w:r>
      <w:proofErr w:type="spellStart"/>
      <w:r w:rsidR="004F769D">
        <w:t>Lassithiotakis</w:t>
      </w:r>
      <w:proofErr w:type="spellEnd"/>
      <w:r w:rsidR="004F769D">
        <w:t>, Knud Aage Pet</w:t>
      </w:r>
      <w:r w:rsidR="00BD66A8">
        <w:t xml:space="preserve">ersen, </w:t>
      </w:r>
      <w:r w:rsidR="00274421">
        <w:t>Lone Brun Jakobsen (LB),</w:t>
      </w:r>
      <w:r w:rsidR="0049540F">
        <w:t xml:space="preserve"> Helle Kornum (HK),</w:t>
      </w:r>
      <w:r w:rsidR="00C067E2">
        <w:t xml:space="preserve"> </w:t>
      </w:r>
      <w:r w:rsidR="00617CEA">
        <w:t xml:space="preserve">Kirstine </w:t>
      </w:r>
      <w:proofErr w:type="spellStart"/>
      <w:r w:rsidR="00617CEA">
        <w:t>Øther</w:t>
      </w:r>
      <w:proofErr w:type="spellEnd"/>
      <w:r w:rsidR="00617CEA">
        <w:t xml:space="preserve"> Rasmussen, </w:t>
      </w:r>
      <w:r w:rsidR="00274421">
        <w:t xml:space="preserve">Søren </w:t>
      </w:r>
      <w:proofErr w:type="spellStart"/>
      <w:r w:rsidR="00274421">
        <w:t>Seiger</w:t>
      </w:r>
      <w:proofErr w:type="spellEnd"/>
      <w:r w:rsidR="00274421">
        <w:t xml:space="preserve">, </w:t>
      </w:r>
      <w:r w:rsidR="00F26DC9">
        <w:t>Johannes Grønager (JG)</w:t>
      </w:r>
      <w:r w:rsidR="001309C8">
        <w:t>, Bente D</w:t>
      </w:r>
      <w:r>
        <w:t>u</w:t>
      </w:r>
      <w:r w:rsidR="001309C8">
        <w:t>e</w:t>
      </w:r>
      <w:r>
        <w:t>dahl Jensen (ref.)</w:t>
      </w:r>
    </w:p>
    <w:p w14:paraId="1BA5E9E2" w14:textId="3A7E01D5" w:rsidR="005309B7" w:rsidRDefault="005309B7"/>
    <w:p w14:paraId="0F191063" w14:textId="7EA44E4C" w:rsidR="00BD66A8" w:rsidRDefault="00BD66A8">
      <w:r>
        <w:t xml:space="preserve">Revisor Uffe Black Jensen deltogt under mødets punkt </w:t>
      </w:r>
      <w:r w:rsidR="002700CD">
        <w:t>5.</w:t>
      </w:r>
    </w:p>
    <w:p w14:paraId="2F090913" w14:textId="77777777" w:rsidR="00BD66A8" w:rsidRDefault="00BD66A8"/>
    <w:p w14:paraId="3697CFE4" w14:textId="1F21B902" w:rsidR="00DA15F2" w:rsidRDefault="002D54CB">
      <w:r>
        <w:t>Afbud fra:</w:t>
      </w:r>
      <w:r w:rsidR="00C067E2">
        <w:t xml:space="preserve"> </w:t>
      </w:r>
      <w:r w:rsidR="00BD66A8">
        <w:t xml:space="preserve">Kim </w:t>
      </w:r>
      <w:proofErr w:type="spellStart"/>
      <w:r w:rsidR="00BD66A8">
        <w:t>Hagsten</w:t>
      </w:r>
      <w:proofErr w:type="spellEnd"/>
      <w:r w:rsidR="00BD66A8">
        <w:t xml:space="preserve"> Sørensen </w:t>
      </w:r>
      <w:r w:rsidR="0049540F">
        <w:t xml:space="preserve"> </w:t>
      </w:r>
      <w:r w:rsidR="000970E8">
        <w:t xml:space="preserve"> </w:t>
      </w:r>
    </w:p>
    <w:p w14:paraId="790F2947" w14:textId="1014A3A6" w:rsidR="00DA15F2" w:rsidRDefault="005309B7">
      <w:r>
        <w:t xml:space="preserve"> </w:t>
      </w:r>
    </w:p>
    <w:p w14:paraId="7A7BFA86" w14:textId="62B396C3" w:rsidR="001E44FC" w:rsidRDefault="00F26DC9">
      <w:r>
        <w:t xml:space="preserve"> </w:t>
      </w:r>
    </w:p>
    <w:p w14:paraId="4624BA2B" w14:textId="47259ED4" w:rsidR="00617CEA" w:rsidRDefault="00D76BBB">
      <w:r>
        <w:t>1. Dagsordene</w:t>
      </w:r>
      <w:r w:rsidR="0064157B">
        <w:t xml:space="preserve">n </w:t>
      </w:r>
      <w:r w:rsidR="005E057D">
        <w:t xml:space="preserve">blev </w:t>
      </w:r>
      <w:r w:rsidR="0064157B">
        <w:t>godkendt</w:t>
      </w:r>
      <w:r w:rsidR="002700CD">
        <w:t xml:space="preserve"> med </w:t>
      </w:r>
      <w:r w:rsidR="00C83B01">
        <w:t xml:space="preserve">dagens </w:t>
      </w:r>
      <w:r w:rsidR="002700CD">
        <w:t>punkt</w:t>
      </w:r>
      <w:r w:rsidR="00C83B01">
        <w:t>er i</w:t>
      </w:r>
      <w:r w:rsidR="002700CD">
        <w:t xml:space="preserve"> rækkefølgen 1, 5, 2, 4, 3, 6, 7, 8.</w:t>
      </w:r>
    </w:p>
    <w:p w14:paraId="2C60DF0F" w14:textId="28C74CA4" w:rsidR="00617CEA" w:rsidRDefault="00617CEA"/>
    <w:p w14:paraId="2C7D9395" w14:textId="66AA16E9" w:rsidR="002700CD" w:rsidRDefault="002700CD">
      <w:r>
        <w:t>5. Revisor g</w:t>
      </w:r>
      <w:r w:rsidR="004009E4">
        <w:t xml:space="preserve">ennemgik årsrapporten for 2016, som af revisionen har fået en blank påtegning uden forbehold. Regnskabet viser et markant </w:t>
      </w:r>
      <w:r w:rsidR="001D5FB3">
        <w:t>bedre resultat end budgetteret nemlig et overskud på 692 t.kr.</w:t>
      </w:r>
      <w:r w:rsidR="004009E4">
        <w:t xml:space="preserve"> </w:t>
      </w:r>
    </w:p>
    <w:p w14:paraId="0DAFA190" w14:textId="6C7B7506" w:rsidR="004009E4" w:rsidRDefault="004009E4">
      <w:r>
        <w:t xml:space="preserve">Tørring Gymnasium har en soliditetsgrad blandt de højeste i landet, men der er stadig behov for en stram styring i årene fremover. </w:t>
      </w:r>
    </w:p>
    <w:p w14:paraId="57454E21" w14:textId="18D33802" w:rsidR="004009E4" w:rsidRDefault="004009E4"/>
    <w:p w14:paraId="7A186D67" w14:textId="63E761E4" w:rsidR="004009E4" w:rsidRDefault="004009E4">
      <w:r>
        <w:t xml:space="preserve">Under gennemgang af protokollen blev nævnt at der er hensat 91 t.kr. til tilbagebetaling af taxametertilskud på grund af overskridelse af det fleksible klasseloft med 4 elever. </w:t>
      </w:r>
    </w:p>
    <w:p w14:paraId="435D3989" w14:textId="77777777" w:rsidR="00D9636B" w:rsidRDefault="00D9636B"/>
    <w:p w14:paraId="5144D406" w14:textId="0729E561" w:rsidR="00D9636B" w:rsidRDefault="00D9636B">
      <w:r>
        <w:t>Juridisk kritisk revision</w:t>
      </w:r>
    </w:p>
    <w:p w14:paraId="62FB068D" w14:textId="3A82941A" w:rsidR="00495FDE" w:rsidRDefault="004009E4">
      <w:r>
        <w:t xml:space="preserve">Vedrørende systemrevision blev </w:t>
      </w:r>
      <w:r w:rsidR="001D5FB3">
        <w:t xml:space="preserve">bl.a. </w:t>
      </w:r>
      <w:r>
        <w:t>nævnt</w:t>
      </w:r>
      <w:r w:rsidR="001D5FB3">
        <w:t>,</w:t>
      </w:r>
      <w:r>
        <w:t xml:space="preserve"> at </w:t>
      </w:r>
      <w:r w:rsidR="00495FDE">
        <w:t xml:space="preserve">Lectio har fået en 2-årig dispensation, og </w:t>
      </w:r>
      <w:r>
        <w:t>der pågår en dialog mellem ministeriet og Lectio om opfyldelse af systemkrav</w:t>
      </w:r>
      <w:r w:rsidR="00495FDE">
        <w:t>ene</w:t>
      </w:r>
      <w:r>
        <w:t xml:space="preserve">. </w:t>
      </w:r>
    </w:p>
    <w:p w14:paraId="737AD66E" w14:textId="78601D62" w:rsidR="00697E5A" w:rsidRDefault="00697E5A">
      <w:r>
        <w:t xml:space="preserve">I låneaftalen med Spar Nord er der et tabsloft på 5 </w:t>
      </w:r>
      <w:proofErr w:type="spellStart"/>
      <w:r>
        <w:t>mio</w:t>
      </w:r>
      <w:proofErr w:type="spellEnd"/>
      <w:r>
        <w:t xml:space="preserve"> kr. i den nuværende kontrakt.</w:t>
      </w:r>
      <w:r w:rsidR="00ED1940">
        <w:t xml:space="preserve"> Dette anses ikke at give anledning til problemer.</w:t>
      </w:r>
    </w:p>
    <w:p w14:paraId="1E0AA78C" w14:textId="3BCEF2E1" w:rsidR="00697E5A" w:rsidRDefault="00697E5A">
      <w:r>
        <w:t>Det anbefales at bede Hedensted kommune aflyse den servitut i tingbogen, der omhandler tennisbaner på gymnasiets matrikel. Tennisbaner som var på tale i 90’erne, men aldrig blev etableret.</w:t>
      </w:r>
      <w:r w:rsidR="00F52EFF">
        <w:t xml:space="preserve"> Endvidere </w:t>
      </w:r>
      <w:r>
        <w:t>anbefales</w:t>
      </w:r>
      <w:r w:rsidR="00495FDE">
        <w:t xml:space="preserve"> </w:t>
      </w:r>
      <w:proofErr w:type="spellStart"/>
      <w:r w:rsidR="00495FDE">
        <w:t>gymnaiet</w:t>
      </w:r>
      <w:proofErr w:type="spellEnd"/>
      <w:r w:rsidR="00F52EFF">
        <w:t xml:space="preserve"> </w:t>
      </w:r>
      <w:r>
        <w:t xml:space="preserve">at udarbejde en 5 – 10 årig vedligeholdelsesplan </w:t>
      </w:r>
      <w:r w:rsidR="00F52EFF">
        <w:t>samt ændre</w:t>
      </w:r>
      <w:r>
        <w:t xml:space="preserve"> procedure</w:t>
      </w:r>
      <w:r w:rsidR="00F52EFF">
        <w:t>n</w:t>
      </w:r>
      <w:r>
        <w:t xml:space="preserve"> for afstemning af likvider og værdipapirer.</w:t>
      </w:r>
    </w:p>
    <w:p w14:paraId="4A95D091" w14:textId="706F1BAC" w:rsidR="009F571C" w:rsidRDefault="009F571C"/>
    <w:p w14:paraId="71857CE2" w14:textId="26A954C1" w:rsidR="009F571C" w:rsidRDefault="009F571C">
      <w:r>
        <w:t>Forvaltningsrevision</w:t>
      </w:r>
      <w:r w:rsidR="00EF5448">
        <w:t>, økonomistyring.</w:t>
      </w:r>
    </w:p>
    <w:p w14:paraId="16F5F397" w14:textId="005B4942" w:rsidR="00D9636B" w:rsidRDefault="00495FDE">
      <w:r>
        <w:t>Da årets resultat er væsentlig anderledes end det e</w:t>
      </w:r>
      <w:r w:rsidR="00EF5448">
        <w:t>s</w:t>
      </w:r>
      <w:r>
        <w:t>timerede anbefales det at optimere processerne vedrørende økonomistyring.</w:t>
      </w:r>
    </w:p>
    <w:p w14:paraId="536C2E66" w14:textId="1C39CE05" w:rsidR="00EF5448" w:rsidRDefault="00EF5448">
      <w:r>
        <w:t>Det er revisors opfattelse at Tørring Gymnasium har fokus på en sparsommelig drift, har en tilfredsstillende produktivitet og arbejder målrettet med at sikre en effektiv drift.</w:t>
      </w:r>
    </w:p>
    <w:p w14:paraId="56E14618" w14:textId="0B66C981" w:rsidR="00617068" w:rsidRDefault="00EF5448" w:rsidP="00EF5448">
      <w:r>
        <w:t>Det er bestyrelsens ansvar at sikre progression i rektors resultatlønskontrakt.</w:t>
      </w:r>
    </w:p>
    <w:p w14:paraId="014D0926" w14:textId="3E7883E2" w:rsidR="00617068" w:rsidRDefault="00617068" w:rsidP="00EF5448">
      <w:r>
        <w:t>Revisor understreger at der fra ministeriets side er nul tolerance over</w:t>
      </w:r>
      <w:r w:rsidR="004C6612">
        <w:t xml:space="preserve"> </w:t>
      </w:r>
      <w:r>
        <w:t>for dispositioner uden</w:t>
      </w:r>
      <w:r w:rsidR="001D5FB3">
        <w:t xml:space="preserve"> </w:t>
      </w:r>
      <w:r>
        <w:t>for gymnasiets formål.</w:t>
      </w:r>
    </w:p>
    <w:p w14:paraId="07A30F35" w14:textId="297813E4" w:rsidR="00EF5448" w:rsidRDefault="00EF5448" w:rsidP="00EF5448"/>
    <w:p w14:paraId="553C3812" w14:textId="202E9352" w:rsidR="001D5FB3" w:rsidRDefault="00EF5448" w:rsidP="00EF5448">
      <w:r>
        <w:t xml:space="preserve">Bestyrelsen har ansvar for at følge op på revisors anbefalinger. Det blev aftalt at der </w:t>
      </w:r>
      <w:r w:rsidR="00617068">
        <w:t>på bestyrelsesmø</w:t>
      </w:r>
      <w:r w:rsidR="00ED1940">
        <w:t>det i maj måned vil blive fulgt op</w:t>
      </w:r>
      <w:r w:rsidR="00824C4C">
        <w:t xml:space="preserve"> på de mindre omfattende anbefal</w:t>
      </w:r>
      <w:r w:rsidR="00617068">
        <w:t>inger</w:t>
      </w:r>
      <w:r w:rsidR="001D5FB3">
        <w:t xml:space="preserve">. </w:t>
      </w:r>
    </w:p>
    <w:p w14:paraId="12F7DFAC" w14:textId="2CFB7BB7" w:rsidR="00EF5448" w:rsidRDefault="00ED1940" w:rsidP="00EF5448">
      <w:r>
        <w:t>Til</w:t>
      </w:r>
      <w:r w:rsidR="001D5FB3">
        <w:t xml:space="preserve"> bestyrelsesmødet i</w:t>
      </w:r>
      <w:r>
        <w:t xml:space="preserve"> september vil blive fremlagt et gennemarbejdet halv</w:t>
      </w:r>
      <w:r w:rsidR="001D5FB3">
        <w:t xml:space="preserve">års </w:t>
      </w:r>
      <w:proofErr w:type="spellStart"/>
      <w:r w:rsidR="001D5FB3">
        <w:t>review</w:t>
      </w:r>
      <w:proofErr w:type="spellEnd"/>
      <w:r w:rsidR="00617068">
        <w:t xml:space="preserve"> </w:t>
      </w:r>
      <w:r w:rsidR="00EF5448">
        <w:t>pr. 31/8</w:t>
      </w:r>
      <w:r w:rsidR="001D5FB3">
        <w:t>.</w:t>
      </w:r>
    </w:p>
    <w:p w14:paraId="334E6CF3" w14:textId="65CDEAAC" w:rsidR="00EF5448" w:rsidRDefault="00EF5448" w:rsidP="00EF5448"/>
    <w:p w14:paraId="27B0A8EB" w14:textId="59DE992A" w:rsidR="004C6612" w:rsidRDefault="004C6612" w:rsidP="00EF5448">
      <w:r>
        <w:t xml:space="preserve">Der blev fra lærerside udtrykt frustration over </w:t>
      </w:r>
      <w:r w:rsidR="001A2469">
        <w:t xml:space="preserve">gennemførte </w:t>
      </w:r>
      <w:r>
        <w:t>nedskæringer, afskedigelse m.m., når regnskabet alligevel viser så stort et overskud.</w:t>
      </w:r>
    </w:p>
    <w:p w14:paraId="556B3212" w14:textId="77777777" w:rsidR="00F85A4A" w:rsidRDefault="00617068" w:rsidP="00EF5448">
      <w:r>
        <w:t>Bestyrelsestjeklisten blev gennemgået og kommenteret.</w:t>
      </w:r>
      <w:r w:rsidR="004B3FB1">
        <w:t xml:space="preserve"> </w:t>
      </w:r>
    </w:p>
    <w:p w14:paraId="0A0B225D" w14:textId="6B10F859" w:rsidR="00EF5448" w:rsidRDefault="004B3FB1" w:rsidP="00EF5448">
      <w:r>
        <w:t>Bestyrelsen godkendte årsrapport og revisionsprotokollat 2016.</w:t>
      </w:r>
      <w:r w:rsidR="008C6C2D">
        <w:t xml:space="preserve"> </w:t>
      </w:r>
    </w:p>
    <w:p w14:paraId="04BA232F" w14:textId="77777777" w:rsidR="00EF5448" w:rsidRDefault="00EF5448"/>
    <w:p w14:paraId="40CF9DBB" w14:textId="1F564AD9" w:rsidR="00732B0B" w:rsidRDefault="00617CEA" w:rsidP="00BD66A8">
      <w:r>
        <w:t>2</w:t>
      </w:r>
      <w:r w:rsidR="00BD66A8">
        <w:t xml:space="preserve">. </w:t>
      </w:r>
      <w:r w:rsidR="005D46FD">
        <w:t xml:space="preserve"> </w:t>
      </w:r>
      <w:r w:rsidR="004B3FB1">
        <w:t>Referat af bestyrelsesmødet den 6. december 2016 blev godkendt og underskrevet.</w:t>
      </w:r>
    </w:p>
    <w:p w14:paraId="4C822BEA" w14:textId="38DB9BFB" w:rsidR="004C6612" w:rsidRDefault="004C6612" w:rsidP="00BD66A8"/>
    <w:p w14:paraId="040FFBB0" w14:textId="77777777" w:rsidR="008C6C2D" w:rsidRDefault="004C6612" w:rsidP="00BD66A8">
      <w:r>
        <w:t>4.</w:t>
      </w:r>
      <w:r w:rsidR="000D0A21">
        <w:t xml:space="preserve"> </w:t>
      </w:r>
      <w:r w:rsidR="008C6C2D">
        <w:t xml:space="preserve">I seneste elevtrivselsundersøgelse nævnes, at der stadig er koldt visse steder på skolen og at der ønskes tidssvarende toiletforhold. </w:t>
      </w:r>
    </w:p>
    <w:p w14:paraId="4E725AF8" w14:textId="6BD63D35" w:rsidR="008C6C2D" w:rsidRDefault="008C6C2D" w:rsidP="00BD66A8">
      <w:r>
        <w:lastRenderedPageBreak/>
        <w:t xml:space="preserve">Til æstetisk opgradering af skolen er der indgået samarbejde </w:t>
      </w:r>
      <w:r w:rsidR="00ED1940">
        <w:t>mellem skolens indretningsarbejdsgruppe</w:t>
      </w:r>
      <w:r>
        <w:t xml:space="preserve"> og en arkitekt. Som pilotprojekt er der malet</w:t>
      </w:r>
      <w:r w:rsidR="00ED1940">
        <w:t xml:space="preserve"> i nye farver</w:t>
      </w:r>
      <w:r>
        <w:t xml:space="preserve"> og sat nyt lys op i gangen i K-fløjen og et lokale i C-fløjen.</w:t>
      </w:r>
    </w:p>
    <w:p w14:paraId="7C12C260" w14:textId="544739C8" w:rsidR="009D167A" w:rsidRDefault="008C6C2D" w:rsidP="00BD66A8">
      <w:r>
        <w:t xml:space="preserve">Rektor fremlagde arkitektens økonomiske overslag </w:t>
      </w:r>
      <w:r w:rsidR="009D167A">
        <w:t xml:space="preserve">for maling, lyssætning, udskiftning af vinduer samt </w:t>
      </w:r>
      <w:proofErr w:type="spellStart"/>
      <w:r w:rsidR="009D167A">
        <w:t>nyindretning</w:t>
      </w:r>
      <w:proofErr w:type="spellEnd"/>
      <w:r w:rsidR="009D167A">
        <w:t xml:space="preserve"> af toiletter på i alt 6.745.000 kr. Hertil kommer rådgiverho</w:t>
      </w:r>
      <w:r w:rsidR="00ED1940">
        <w:t>norar på ca. 330 t.kr</w:t>
      </w:r>
      <w:r w:rsidR="009D167A">
        <w:t>.</w:t>
      </w:r>
    </w:p>
    <w:p w14:paraId="04FCCD5C" w14:textId="77777777" w:rsidR="009D167A" w:rsidRDefault="009D167A" w:rsidP="00BD66A8"/>
    <w:p w14:paraId="5BFBBC35" w14:textId="785BF83B" w:rsidR="004C6612" w:rsidRDefault="009D167A" w:rsidP="00BD66A8">
      <w:r>
        <w:t xml:space="preserve">Bestyrelsen drøftede forslaget og </w:t>
      </w:r>
      <w:r w:rsidR="001A2469">
        <w:t>det blev nævnt,</w:t>
      </w:r>
      <w:r>
        <w:t xml:space="preserve"> at investeringen ikke må forårsage at de ansatte skal løbe stærkere, opgraderingen skal være et stort ønske og det skal være clearet med elever og personale. </w:t>
      </w:r>
    </w:p>
    <w:p w14:paraId="74FF2E41" w14:textId="063D0B75" w:rsidR="004C6612" w:rsidRDefault="004C6612" w:rsidP="00BD66A8"/>
    <w:p w14:paraId="737D9E7E" w14:textId="03765CB4" w:rsidR="00C83B01" w:rsidRDefault="00C83B01" w:rsidP="00BD66A8">
      <w:r>
        <w:t>Bestyrelsen gav opbakning til projektet men det blev understreget, at størrelsen på rådgivers honorar e</w:t>
      </w:r>
      <w:r w:rsidR="001A2469">
        <w:t>r noteret og ikke bør</w:t>
      </w:r>
      <w:r w:rsidR="00ED1940">
        <w:t xml:space="preserve"> løbe yderligere op. Arbejdsgruppen</w:t>
      </w:r>
      <w:r>
        <w:t xml:space="preserve"> bedes sørge for, at personaleforholdene også bliver tidssvarende.</w:t>
      </w:r>
    </w:p>
    <w:p w14:paraId="698CE8D6" w14:textId="5E555F1A" w:rsidR="00C83B01" w:rsidRDefault="00C83B01" w:rsidP="00BD66A8"/>
    <w:p w14:paraId="0C2E4A9B" w14:textId="689FB320" w:rsidR="00C83B01" w:rsidRDefault="001E5420" w:rsidP="00BD66A8">
      <w:r>
        <w:t>6. Rektor gav en kort opfølgning på budget 2017. Forudsætningerne ser ud til at holde og der forventes et overskud på ca. 60 t.kr.</w:t>
      </w:r>
    </w:p>
    <w:p w14:paraId="51A7B588" w14:textId="167F11C4" w:rsidR="001E5420" w:rsidRDefault="001E5420" w:rsidP="00BD66A8">
      <w:r>
        <w:t>Fra bestyrelsens side henledtes opmærksomheden på, at sælges der ud af obligationsbeholdningen vil renteindtægten falde tilsvarende.</w:t>
      </w:r>
    </w:p>
    <w:p w14:paraId="23D9423A" w14:textId="39329FA6" w:rsidR="001E5420" w:rsidRDefault="001E5420" w:rsidP="00BD66A8">
      <w:r>
        <w:t>Rektor laver beregning.</w:t>
      </w:r>
    </w:p>
    <w:p w14:paraId="66237307" w14:textId="7900B792" w:rsidR="001E5420" w:rsidRDefault="001E5420" w:rsidP="00BD66A8"/>
    <w:p w14:paraId="2B8F48B0" w14:textId="6ECF16FE" w:rsidR="001E5420" w:rsidRDefault="001E5420" w:rsidP="00BD66A8">
      <w:r>
        <w:t xml:space="preserve">7. Tørring Gymnasium har </w:t>
      </w:r>
      <w:r w:rsidR="00ED1940">
        <w:t xml:space="preserve">pt </w:t>
      </w:r>
      <w:r>
        <w:t>130 ansøgere til de kommende 1g klasser.</w:t>
      </w:r>
    </w:p>
    <w:p w14:paraId="3AAD4824" w14:textId="24B55EFA" w:rsidR="001E5420" w:rsidRDefault="001E5420" w:rsidP="00BD66A8"/>
    <w:p w14:paraId="1741B6B0" w14:textId="23B848C6" w:rsidR="001E5420" w:rsidRDefault="001E5420" w:rsidP="00BD66A8">
      <w:r>
        <w:t xml:space="preserve">3. JG og LB gennemgik </w:t>
      </w:r>
      <w:r w:rsidR="008C1730">
        <w:t>deres oplæg til</w:t>
      </w:r>
      <w:r>
        <w:t xml:space="preserve"> Kompetencefondens afslutningskonference om projekt Dialog og samarbejde.</w:t>
      </w:r>
    </w:p>
    <w:p w14:paraId="7E4FEDBD" w14:textId="6FCC9AA9" w:rsidR="002C1394" w:rsidRDefault="001E5420" w:rsidP="00BD66A8">
      <w:r>
        <w:t>Herefter blev drøftet den skriftlige evaluering</w:t>
      </w:r>
      <w:r w:rsidR="002C1394">
        <w:t>,</w:t>
      </w:r>
      <w:r>
        <w:t xml:space="preserve"> der blev gennem</w:t>
      </w:r>
      <w:r w:rsidR="002C1394">
        <w:t>ført som opfølgning på projektet. Evalueringen havde en svarprocent på ca. 50</w:t>
      </w:r>
      <w:r w:rsidR="008C1730">
        <w:t>,</w:t>
      </w:r>
      <w:r w:rsidR="002C1394">
        <w:t xml:space="preserve"> og der blev udtrykt en del frustrationer, hvilket førte til en drøftelse på seneste PR-møde. </w:t>
      </w:r>
    </w:p>
    <w:p w14:paraId="21092FC2" w14:textId="6B6B1F06" w:rsidR="002C1394" w:rsidRDefault="002C1394" w:rsidP="00BD66A8">
      <w:r>
        <w:t>Det blev fra lærerside nævnt</w:t>
      </w:r>
      <w:r w:rsidR="001A2469">
        <w:t>,</w:t>
      </w:r>
      <w:r>
        <w:t xml:space="preserve"> at det </w:t>
      </w:r>
      <w:proofErr w:type="spellStart"/>
      <w:r>
        <w:t>interkollegiale</w:t>
      </w:r>
      <w:proofErr w:type="spellEnd"/>
      <w:r>
        <w:t xml:space="preserve"> samarbejde aldrig har været noget problem</w:t>
      </w:r>
      <w:r w:rsidR="00ED1940">
        <w:t xml:space="preserve">, og </w:t>
      </w:r>
      <w:r w:rsidR="008C1730">
        <w:t>at det</w:t>
      </w:r>
      <w:r>
        <w:t xml:space="preserve"> endog </w:t>
      </w:r>
      <w:r w:rsidR="008C1730">
        <w:t xml:space="preserve">er </w:t>
      </w:r>
      <w:r>
        <w:t>blevet endnu bedre i løbet af projektet.</w:t>
      </w:r>
    </w:p>
    <w:p w14:paraId="6BF76910" w14:textId="11ADCF79" w:rsidR="002C1394" w:rsidRDefault="002C1394" w:rsidP="00BD66A8"/>
    <w:p w14:paraId="75681B9A" w14:textId="0A11EBF0" w:rsidR="002C1394" w:rsidRDefault="002C1394" w:rsidP="00BD66A8">
      <w:r>
        <w:t>Det af ledelsen udarbejdede ledelsesgrundlag udsendes sammen med referat af bestyrelsesmødet.</w:t>
      </w:r>
    </w:p>
    <w:p w14:paraId="65A85E29" w14:textId="07313047" w:rsidR="001E5420" w:rsidRDefault="001E5420" w:rsidP="00BD66A8"/>
    <w:p w14:paraId="0515BE0E" w14:textId="094FAC84" w:rsidR="001E5420" w:rsidRDefault="001E5420" w:rsidP="00BD66A8">
      <w:r>
        <w:t>8. Intet til eventuelt.</w:t>
      </w:r>
    </w:p>
    <w:p w14:paraId="35431C7B" w14:textId="6AA874D2" w:rsidR="001E5420" w:rsidRDefault="001E5420" w:rsidP="00BD66A8"/>
    <w:p w14:paraId="5B9689D5" w14:textId="77777777" w:rsidR="001E5420" w:rsidRPr="00617CEA" w:rsidRDefault="001E5420" w:rsidP="00BD66A8"/>
    <w:sectPr w:rsidR="001E5420" w:rsidRPr="00617CEA" w:rsidSect="00726FC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0318"/>
    <w:multiLevelType w:val="hybridMultilevel"/>
    <w:tmpl w:val="DA8820C2"/>
    <w:lvl w:ilvl="0" w:tplc="040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353B3"/>
    <w:multiLevelType w:val="hybridMultilevel"/>
    <w:tmpl w:val="E610A072"/>
    <w:lvl w:ilvl="0" w:tplc="040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D2774"/>
    <w:multiLevelType w:val="hybridMultilevel"/>
    <w:tmpl w:val="67FC9B4E"/>
    <w:lvl w:ilvl="0" w:tplc="25F0DD4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567C04"/>
    <w:multiLevelType w:val="hybridMultilevel"/>
    <w:tmpl w:val="BD2CB1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0223F5"/>
    <w:multiLevelType w:val="hybridMultilevel"/>
    <w:tmpl w:val="66CE692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5656CD"/>
    <w:multiLevelType w:val="hybridMultilevel"/>
    <w:tmpl w:val="7F0096FA"/>
    <w:lvl w:ilvl="0" w:tplc="0406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3C31ED"/>
    <w:multiLevelType w:val="hybridMultilevel"/>
    <w:tmpl w:val="F3EAFA7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E46515"/>
    <w:multiLevelType w:val="hybridMultilevel"/>
    <w:tmpl w:val="99888E8C"/>
    <w:lvl w:ilvl="0" w:tplc="040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9"/>
    <w:rsid w:val="00000F76"/>
    <w:rsid w:val="000020E1"/>
    <w:rsid w:val="0000275F"/>
    <w:rsid w:val="00004CDF"/>
    <w:rsid w:val="00005E2B"/>
    <w:rsid w:val="00006EA2"/>
    <w:rsid w:val="00013724"/>
    <w:rsid w:val="00013E1C"/>
    <w:rsid w:val="00023B19"/>
    <w:rsid w:val="00026547"/>
    <w:rsid w:val="00031822"/>
    <w:rsid w:val="0003430A"/>
    <w:rsid w:val="0003485B"/>
    <w:rsid w:val="00034FFB"/>
    <w:rsid w:val="00041D02"/>
    <w:rsid w:val="00041E22"/>
    <w:rsid w:val="000439FF"/>
    <w:rsid w:val="00047736"/>
    <w:rsid w:val="00050987"/>
    <w:rsid w:val="00051942"/>
    <w:rsid w:val="0005404B"/>
    <w:rsid w:val="00056F17"/>
    <w:rsid w:val="00060C74"/>
    <w:rsid w:val="00061267"/>
    <w:rsid w:val="00061B02"/>
    <w:rsid w:val="000636F8"/>
    <w:rsid w:val="00071CE4"/>
    <w:rsid w:val="00074B23"/>
    <w:rsid w:val="00074D39"/>
    <w:rsid w:val="00081E63"/>
    <w:rsid w:val="00087D0C"/>
    <w:rsid w:val="000952CB"/>
    <w:rsid w:val="000953E9"/>
    <w:rsid w:val="000957CB"/>
    <w:rsid w:val="00096EE2"/>
    <w:rsid w:val="000970E8"/>
    <w:rsid w:val="000A1D40"/>
    <w:rsid w:val="000A2366"/>
    <w:rsid w:val="000A2740"/>
    <w:rsid w:val="000A52B5"/>
    <w:rsid w:val="000A760A"/>
    <w:rsid w:val="000B11E3"/>
    <w:rsid w:val="000B16D1"/>
    <w:rsid w:val="000B31B1"/>
    <w:rsid w:val="000B4859"/>
    <w:rsid w:val="000B518F"/>
    <w:rsid w:val="000B56CF"/>
    <w:rsid w:val="000C099D"/>
    <w:rsid w:val="000C0C41"/>
    <w:rsid w:val="000D0A21"/>
    <w:rsid w:val="000D1218"/>
    <w:rsid w:val="000D1EA3"/>
    <w:rsid w:val="000D4A74"/>
    <w:rsid w:val="000D6D55"/>
    <w:rsid w:val="000D78D8"/>
    <w:rsid w:val="000E739A"/>
    <w:rsid w:val="000E7AE5"/>
    <w:rsid w:val="000F0D8F"/>
    <w:rsid w:val="000F6FCC"/>
    <w:rsid w:val="00101327"/>
    <w:rsid w:val="001028E5"/>
    <w:rsid w:val="00105A93"/>
    <w:rsid w:val="00110D1B"/>
    <w:rsid w:val="001126E0"/>
    <w:rsid w:val="0011432C"/>
    <w:rsid w:val="00114B4B"/>
    <w:rsid w:val="00115CBA"/>
    <w:rsid w:val="001170A1"/>
    <w:rsid w:val="00122C7A"/>
    <w:rsid w:val="00124460"/>
    <w:rsid w:val="001309C8"/>
    <w:rsid w:val="00130DD9"/>
    <w:rsid w:val="00134256"/>
    <w:rsid w:val="0013440F"/>
    <w:rsid w:val="00134BA8"/>
    <w:rsid w:val="001366BE"/>
    <w:rsid w:val="00141AE2"/>
    <w:rsid w:val="00142324"/>
    <w:rsid w:val="0015201C"/>
    <w:rsid w:val="0015612D"/>
    <w:rsid w:val="00157606"/>
    <w:rsid w:val="00160A61"/>
    <w:rsid w:val="00162DF0"/>
    <w:rsid w:val="00164652"/>
    <w:rsid w:val="00164E91"/>
    <w:rsid w:val="00167CF3"/>
    <w:rsid w:val="00174C5A"/>
    <w:rsid w:val="00174D06"/>
    <w:rsid w:val="00175770"/>
    <w:rsid w:val="001773AD"/>
    <w:rsid w:val="00182D84"/>
    <w:rsid w:val="00192405"/>
    <w:rsid w:val="001927B3"/>
    <w:rsid w:val="00192A0D"/>
    <w:rsid w:val="00192BA1"/>
    <w:rsid w:val="00193077"/>
    <w:rsid w:val="00194388"/>
    <w:rsid w:val="0019520B"/>
    <w:rsid w:val="00195819"/>
    <w:rsid w:val="00197593"/>
    <w:rsid w:val="001A1E53"/>
    <w:rsid w:val="001A22B5"/>
    <w:rsid w:val="001A2469"/>
    <w:rsid w:val="001A3DAF"/>
    <w:rsid w:val="001A476A"/>
    <w:rsid w:val="001A7A21"/>
    <w:rsid w:val="001B0CE0"/>
    <w:rsid w:val="001B11FF"/>
    <w:rsid w:val="001B2CA7"/>
    <w:rsid w:val="001C000C"/>
    <w:rsid w:val="001C08C6"/>
    <w:rsid w:val="001C0DD7"/>
    <w:rsid w:val="001C19FC"/>
    <w:rsid w:val="001C749B"/>
    <w:rsid w:val="001C76A9"/>
    <w:rsid w:val="001D5FB3"/>
    <w:rsid w:val="001D6396"/>
    <w:rsid w:val="001D73DB"/>
    <w:rsid w:val="001D77B4"/>
    <w:rsid w:val="001D7958"/>
    <w:rsid w:val="001E44FC"/>
    <w:rsid w:val="001E5420"/>
    <w:rsid w:val="001F0B70"/>
    <w:rsid w:val="001F703E"/>
    <w:rsid w:val="001F7178"/>
    <w:rsid w:val="00201D27"/>
    <w:rsid w:val="00203A9F"/>
    <w:rsid w:val="00203AC9"/>
    <w:rsid w:val="00205410"/>
    <w:rsid w:val="00206261"/>
    <w:rsid w:val="00206303"/>
    <w:rsid w:val="00206944"/>
    <w:rsid w:val="00212196"/>
    <w:rsid w:val="00212FD8"/>
    <w:rsid w:val="00214195"/>
    <w:rsid w:val="0021449D"/>
    <w:rsid w:val="00214C0C"/>
    <w:rsid w:val="002160A3"/>
    <w:rsid w:val="002215DD"/>
    <w:rsid w:val="00227FA4"/>
    <w:rsid w:val="00232E12"/>
    <w:rsid w:val="00235977"/>
    <w:rsid w:val="00237A01"/>
    <w:rsid w:val="002422E8"/>
    <w:rsid w:val="00242E6F"/>
    <w:rsid w:val="00243010"/>
    <w:rsid w:val="0024365A"/>
    <w:rsid w:val="00244334"/>
    <w:rsid w:val="002475F2"/>
    <w:rsid w:val="00250E91"/>
    <w:rsid w:val="002518D7"/>
    <w:rsid w:val="00251E6C"/>
    <w:rsid w:val="0025522D"/>
    <w:rsid w:val="002568A6"/>
    <w:rsid w:val="0025757A"/>
    <w:rsid w:val="00262AF6"/>
    <w:rsid w:val="00267B29"/>
    <w:rsid w:val="002700CD"/>
    <w:rsid w:val="00272B6B"/>
    <w:rsid w:val="00274421"/>
    <w:rsid w:val="002747C6"/>
    <w:rsid w:val="00282CE1"/>
    <w:rsid w:val="00285761"/>
    <w:rsid w:val="00286236"/>
    <w:rsid w:val="002869A3"/>
    <w:rsid w:val="0029048E"/>
    <w:rsid w:val="00293FB2"/>
    <w:rsid w:val="002940ED"/>
    <w:rsid w:val="00295061"/>
    <w:rsid w:val="002A0365"/>
    <w:rsid w:val="002A0F4C"/>
    <w:rsid w:val="002A5EEB"/>
    <w:rsid w:val="002A6ECD"/>
    <w:rsid w:val="002B0DFB"/>
    <w:rsid w:val="002B7AFE"/>
    <w:rsid w:val="002B7B52"/>
    <w:rsid w:val="002C092B"/>
    <w:rsid w:val="002C1394"/>
    <w:rsid w:val="002C20D6"/>
    <w:rsid w:val="002C2792"/>
    <w:rsid w:val="002C3B2F"/>
    <w:rsid w:val="002C55F6"/>
    <w:rsid w:val="002C598F"/>
    <w:rsid w:val="002C755E"/>
    <w:rsid w:val="002C7839"/>
    <w:rsid w:val="002D09A8"/>
    <w:rsid w:val="002D1AF7"/>
    <w:rsid w:val="002D2C58"/>
    <w:rsid w:val="002D3F6D"/>
    <w:rsid w:val="002D467D"/>
    <w:rsid w:val="002D54CB"/>
    <w:rsid w:val="002D75B3"/>
    <w:rsid w:val="002E0EF9"/>
    <w:rsid w:val="002E0F65"/>
    <w:rsid w:val="002E42D4"/>
    <w:rsid w:val="002E64BB"/>
    <w:rsid w:val="002F0719"/>
    <w:rsid w:val="002F2A77"/>
    <w:rsid w:val="002F7363"/>
    <w:rsid w:val="00301601"/>
    <w:rsid w:val="003021F0"/>
    <w:rsid w:val="003043C5"/>
    <w:rsid w:val="003046EC"/>
    <w:rsid w:val="003048DF"/>
    <w:rsid w:val="00307044"/>
    <w:rsid w:val="00311E17"/>
    <w:rsid w:val="0031469A"/>
    <w:rsid w:val="00320FFC"/>
    <w:rsid w:val="003231FC"/>
    <w:rsid w:val="00324A01"/>
    <w:rsid w:val="003252F9"/>
    <w:rsid w:val="0033057D"/>
    <w:rsid w:val="003308FD"/>
    <w:rsid w:val="00332552"/>
    <w:rsid w:val="0033277F"/>
    <w:rsid w:val="00332C8B"/>
    <w:rsid w:val="00334911"/>
    <w:rsid w:val="0034192A"/>
    <w:rsid w:val="00341CE8"/>
    <w:rsid w:val="00342497"/>
    <w:rsid w:val="0034389E"/>
    <w:rsid w:val="00343B66"/>
    <w:rsid w:val="0034432D"/>
    <w:rsid w:val="003451F7"/>
    <w:rsid w:val="003469F1"/>
    <w:rsid w:val="0035239C"/>
    <w:rsid w:val="003523C7"/>
    <w:rsid w:val="00354C6A"/>
    <w:rsid w:val="003562A8"/>
    <w:rsid w:val="00361AEF"/>
    <w:rsid w:val="00362106"/>
    <w:rsid w:val="0036524B"/>
    <w:rsid w:val="00371236"/>
    <w:rsid w:val="003721BF"/>
    <w:rsid w:val="00372E92"/>
    <w:rsid w:val="00373159"/>
    <w:rsid w:val="00376AAF"/>
    <w:rsid w:val="00376AC2"/>
    <w:rsid w:val="00376EC4"/>
    <w:rsid w:val="003805C4"/>
    <w:rsid w:val="00382855"/>
    <w:rsid w:val="00393C1F"/>
    <w:rsid w:val="0039673D"/>
    <w:rsid w:val="00396EED"/>
    <w:rsid w:val="003A0195"/>
    <w:rsid w:val="003A06DF"/>
    <w:rsid w:val="003A301B"/>
    <w:rsid w:val="003A5B3B"/>
    <w:rsid w:val="003A63F3"/>
    <w:rsid w:val="003A65D8"/>
    <w:rsid w:val="003B207F"/>
    <w:rsid w:val="003B2EB2"/>
    <w:rsid w:val="003B49A3"/>
    <w:rsid w:val="003B5329"/>
    <w:rsid w:val="003B6B3F"/>
    <w:rsid w:val="003B7381"/>
    <w:rsid w:val="003B7583"/>
    <w:rsid w:val="003C215C"/>
    <w:rsid w:val="003C3BAD"/>
    <w:rsid w:val="003C56E8"/>
    <w:rsid w:val="003C7D20"/>
    <w:rsid w:val="003D093C"/>
    <w:rsid w:val="003D171B"/>
    <w:rsid w:val="003D181D"/>
    <w:rsid w:val="003D18FB"/>
    <w:rsid w:val="003D2347"/>
    <w:rsid w:val="003D3D17"/>
    <w:rsid w:val="003D403F"/>
    <w:rsid w:val="003D5A4F"/>
    <w:rsid w:val="003E1064"/>
    <w:rsid w:val="003E5B82"/>
    <w:rsid w:val="003E6C7F"/>
    <w:rsid w:val="003F0106"/>
    <w:rsid w:val="003F15E5"/>
    <w:rsid w:val="003F22B0"/>
    <w:rsid w:val="003F2F8A"/>
    <w:rsid w:val="003F324E"/>
    <w:rsid w:val="003F4578"/>
    <w:rsid w:val="003F4AE0"/>
    <w:rsid w:val="003F7068"/>
    <w:rsid w:val="0040057C"/>
    <w:rsid w:val="004009E4"/>
    <w:rsid w:val="00402C1E"/>
    <w:rsid w:val="004055EC"/>
    <w:rsid w:val="004055EF"/>
    <w:rsid w:val="00405853"/>
    <w:rsid w:val="00405C6C"/>
    <w:rsid w:val="004072B6"/>
    <w:rsid w:val="00407817"/>
    <w:rsid w:val="0041250B"/>
    <w:rsid w:val="00412DC2"/>
    <w:rsid w:val="00413526"/>
    <w:rsid w:val="00413FFC"/>
    <w:rsid w:val="00414486"/>
    <w:rsid w:val="00416E3E"/>
    <w:rsid w:val="004200E4"/>
    <w:rsid w:val="00426AB4"/>
    <w:rsid w:val="004277C2"/>
    <w:rsid w:val="00434313"/>
    <w:rsid w:val="0043597D"/>
    <w:rsid w:val="00440705"/>
    <w:rsid w:val="00440AB2"/>
    <w:rsid w:val="00442384"/>
    <w:rsid w:val="00442FEE"/>
    <w:rsid w:val="00444B69"/>
    <w:rsid w:val="0044549A"/>
    <w:rsid w:val="004466A8"/>
    <w:rsid w:val="00446D99"/>
    <w:rsid w:val="004501A2"/>
    <w:rsid w:val="004511E5"/>
    <w:rsid w:val="00451208"/>
    <w:rsid w:val="00453663"/>
    <w:rsid w:val="004544E2"/>
    <w:rsid w:val="0045530F"/>
    <w:rsid w:val="004567A4"/>
    <w:rsid w:val="00456CD3"/>
    <w:rsid w:val="00457B2B"/>
    <w:rsid w:val="00457C4E"/>
    <w:rsid w:val="00465193"/>
    <w:rsid w:val="00467942"/>
    <w:rsid w:val="004700F2"/>
    <w:rsid w:val="004701F1"/>
    <w:rsid w:val="00470E24"/>
    <w:rsid w:val="004718BE"/>
    <w:rsid w:val="00476456"/>
    <w:rsid w:val="0048134E"/>
    <w:rsid w:val="004839FE"/>
    <w:rsid w:val="00483FBA"/>
    <w:rsid w:val="00484B60"/>
    <w:rsid w:val="00485A75"/>
    <w:rsid w:val="00485E25"/>
    <w:rsid w:val="00491A25"/>
    <w:rsid w:val="00493315"/>
    <w:rsid w:val="0049373D"/>
    <w:rsid w:val="00493BD4"/>
    <w:rsid w:val="004949FF"/>
    <w:rsid w:val="0049540F"/>
    <w:rsid w:val="00495FDE"/>
    <w:rsid w:val="00496C08"/>
    <w:rsid w:val="0049762D"/>
    <w:rsid w:val="004A0DE9"/>
    <w:rsid w:val="004A0F83"/>
    <w:rsid w:val="004A3667"/>
    <w:rsid w:val="004A388D"/>
    <w:rsid w:val="004B03E5"/>
    <w:rsid w:val="004B3FB1"/>
    <w:rsid w:val="004B41F9"/>
    <w:rsid w:val="004C07E3"/>
    <w:rsid w:val="004C0F4A"/>
    <w:rsid w:val="004C1C8B"/>
    <w:rsid w:val="004C1D4A"/>
    <w:rsid w:val="004C2C42"/>
    <w:rsid w:val="004C2CA2"/>
    <w:rsid w:val="004C62EF"/>
    <w:rsid w:val="004C6612"/>
    <w:rsid w:val="004C73A0"/>
    <w:rsid w:val="004C7A4A"/>
    <w:rsid w:val="004D01A8"/>
    <w:rsid w:val="004D308A"/>
    <w:rsid w:val="004E27FF"/>
    <w:rsid w:val="004E3431"/>
    <w:rsid w:val="004E5F21"/>
    <w:rsid w:val="004F0011"/>
    <w:rsid w:val="004F2E0D"/>
    <w:rsid w:val="004F489F"/>
    <w:rsid w:val="004F6E2C"/>
    <w:rsid w:val="004F769D"/>
    <w:rsid w:val="004F76D5"/>
    <w:rsid w:val="00500468"/>
    <w:rsid w:val="0050175D"/>
    <w:rsid w:val="00503626"/>
    <w:rsid w:val="0050646E"/>
    <w:rsid w:val="005102F2"/>
    <w:rsid w:val="00516C16"/>
    <w:rsid w:val="0052008C"/>
    <w:rsid w:val="00520962"/>
    <w:rsid w:val="0052555B"/>
    <w:rsid w:val="00525EDF"/>
    <w:rsid w:val="00526727"/>
    <w:rsid w:val="005309B7"/>
    <w:rsid w:val="00531247"/>
    <w:rsid w:val="0053290C"/>
    <w:rsid w:val="00533266"/>
    <w:rsid w:val="00534131"/>
    <w:rsid w:val="00534970"/>
    <w:rsid w:val="005366C8"/>
    <w:rsid w:val="0053718D"/>
    <w:rsid w:val="00537C02"/>
    <w:rsid w:val="00537F4B"/>
    <w:rsid w:val="00542BA5"/>
    <w:rsid w:val="0054467E"/>
    <w:rsid w:val="00547D6A"/>
    <w:rsid w:val="00551F7B"/>
    <w:rsid w:val="00552660"/>
    <w:rsid w:val="0055314E"/>
    <w:rsid w:val="00554E4B"/>
    <w:rsid w:val="0056016F"/>
    <w:rsid w:val="00562077"/>
    <w:rsid w:val="00565D01"/>
    <w:rsid w:val="0056739C"/>
    <w:rsid w:val="0057199A"/>
    <w:rsid w:val="005773B1"/>
    <w:rsid w:val="005861BC"/>
    <w:rsid w:val="005928FA"/>
    <w:rsid w:val="0059340E"/>
    <w:rsid w:val="005937B1"/>
    <w:rsid w:val="00594682"/>
    <w:rsid w:val="005A256C"/>
    <w:rsid w:val="005A3AAB"/>
    <w:rsid w:val="005A3CFB"/>
    <w:rsid w:val="005A4DA0"/>
    <w:rsid w:val="005B051E"/>
    <w:rsid w:val="005B5531"/>
    <w:rsid w:val="005B674C"/>
    <w:rsid w:val="005C0FBC"/>
    <w:rsid w:val="005C279A"/>
    <w:rsid w:val="005C340F"/>
    <w:rsid w:val="005C3E33"/>
    <w:rsid w:val="005C4CF8"/>
    <w:rsid w:val="005C4FF4"/>
    <w:rsid w:val="005C64F7"/>
    <w:rsid w:val="005D1333"/>
    <w:rsid w:val="005D333A"/>
    <w:rsid w:val="005D46FD"/>
    <w:rsid w:val="005D65E3"/>
    <w:rsid w:val="005D6E6C"/>
    <w:rsid w:val="005E057D"/>
    <w:rsid w:val="005E707F"/>
    <w:rsid w:val="005F28F8"/>
    <w:rsid w:val="005F2DD5"/>
    <w:rsid w:val="006045A0"/>
    <w:rsid w:val="00604743"/>
    <w:rsid w:val="00604EC7"/>
    <w:rsid w:val="0060546E"/>
    <w:rsid w:val="00607926"/>
    <w:rsid w:val="00610D3E"/>
    <w:rsid w:val="006119D3"/>
    <w:rsid w:val="006131FE"/>
    <w:rsid w:val="00616185"/>
    <w:rsid w:val="00616841"/>
    <w:rsid w:val="00616A0B"/>
    <w:rsid w:val="00617068"/>
    <w:rsid w:val="00617CEA"/>
    <w:rsid w:val="006202C2"/>
    <w:rsid w:val="00624AAC"/>
    <w:rsid w:val="00626287"/>
    <w:rsid w:val="00626DB9"/>
    <w:rsid w:val="00630446"/>
    <w:rsid w:val="00630757"/>
    <w:rsid w:val="00630AD8"/>
    <w:rsid w:val="006329CF"/>
    <w:rsid w:val="00632ABF"/>
    <w:rsid w:val="00633091"/>
    <w:rsid w:val="00637ED0"/>
    <w:rsid w:val="00640757"/>
    <w:rsid w:val="0064157B"/>
    <w:rsid w:val="0064397C"/>
    <w:rsid w:val="00650669"/>
    <w:rsid w:val="006555AF"/>
    <w:rsid w:val="006612B2"/>
    <w:rsid w:val="0066324B"/>
    <w:rsid w:val="0066343D"/>
    <w:rsid w:val="0066377D"/>
    <w:rsid w:val="006649C4"/>
    <w:rsid w:val="00671F90"/>
    <w:rsid w:val="0067597D"/>
    <w:rsid w:val="00676A2E"/>
    <w:rsid w:val="00680D0B"/>
    <w:rsid w:val="00682E9E"/>
    <w:rsid w:val="00683B6B"/>
    <w:rsid w:val="006853C3"/>
    <w:rsid w:val="00685FFE"/>
    <w:rsid w:val="00690118"/>
    <w:rsid w:val="00697E5A"/>
    <w:rsid w:val="006A20F1"/>
    <w:rsid w:val="006A25D1"/>
    <w:rsid w:val="006A2625"/>
    <w:rsid w:val="006B1C54"/>
    <w:rsid w:val="006B5F7F"/>
    <w:rsid w:val="006C0C4D"/>
    <w:rsid w:val="006C1F28"/>
    <w:rsid w:val="006C2935"/>
    <w:rsid w:val="006C4A46"/>
    <w:rsid w:val="006C5F79"/>
    <w:rsid w:val="006C78A4"/>
    <w:rsid w:val="006D1A2E"/>
    <w:rsid w:val="006D22F4"/>
    <w:rsid w:val="006D5609"/>
    <w:rsid w:val="006E0169"/>
    <w:rsid w:val="006E057F"/>
    <w:rsid w:val="006E2EB8"/>
    <w:rsid w:val="006E37DD"/>
    <w:rsid w:val="006E4031"/>
    <w:rsid w:val="006E4CD4"/>
    <w:rsid w:val="006E4E89"/>
    <w:rsid w:val="006E63C0"/>
    <w:rsid w:val="006E7B93"/>
    <w:rsid w:val="006E7E2D"/>
    <w:rsid w:val="006F23CE"/>
    <w:rsid w:val="006F49D6"/>
    <w:rsid w:val="006F7A26"/>
    <w:rsid w:val="00700D1F"/>
    <w:rsid w:val="00701419"/>
    <w:rsid w:val="007076FB"/>
    <w:rsid w:val="00711F8C"/>
    <w:rsid w:val="00717242"/>
    <w:rsid w:val="0072079F"/>
    <w:rsid w:val="007219C1"/>
    <w:rsid w:val="007261BB"/>
    <w:rsid w:val="00726498"/>
    <w:rsid w:val="00726FC3"/>
    <w:rsid w:val="007307A1"/>
    <w:rsid w:val="00732B0B"/>
    <w:rsid w:val="007343BD"/>
    <w:rsid w:val="00734B0A"/>
    <w:rsid w:val="0073532C"/>
    <w:rsid w:val="00735B74"/>
    <w:rsid w:val="00737AA5"/>
    <w:rsid w:val="00740236"/>
    <w:rsid w:val="0074208B"/>
    <w:rsid w:val="007437B7"/>
    <w:rsid w:val="00746045"/>
    <w:rsid w:val="007461A4"/>
    <w:rsid w:val="0074779B"/>
    <w:rsid w:val="007504EE"/>
    <w:rsid w:val="00750E4D"/>
    <w:rsid w:val="00750F68"/>
    <w:rsid w:val="00752EC4"/>
    <w:rsid w:val="00757744"/>
    <w:rsid w:val="00760B2D"/>
    <w:rsid w:val="00762942"/>
    <w:rsid w:val="007646CA"/>
    <w:rsid w:val="00764743"/>
    <w:rsid w:val="00766B0A"/>
    <w:rsid w:val="0077115B"/>
    <w:rsid w:val="00773B02"/>
    <w:rsid w:val="00776A61"/>
    <w:rsid w:val="00780953"/>
    <w:rsid w:val="00783B97"/>
    <w:rsid w:val="00786E37"/>
    <w:rsid w:val="00787BAE"/>
    <w:rsid w:val="00791B80"/>
    <w:rsid w:val="007926BE"/>
    <w:rsid w:val="00793B2C"/>
    <w:rsid w:val="00793E0C"/>
    <w:rsid w:val="00794345"/>
    <w:rsid w:val="00795A80"/>
    <w:rsid w:val="00796584"/>
    <w:rsid w:val="007A00A6"/>
    <w:rsid w:val="007A0B92"/>
    <w:rsid w:val="007A3B9F"/>
    <w:rsid w:val="007A449B"/>
    <w:rsid w:val="007B1892"/>
    <w:rsid w:val="007B2836"/>
    <w:rsid w:val="007B4314"/>
    <w:rsid w:val="007B529D"/>
    <w:rsid w:val="007B6799"/>
    <w:rsid w:val="007B6AD5"/>
    <w:rsid w:val="007C0AA4"/>
    <w:rsid w:val="007C1954"/>
    <w:rsid w:val="007D2443"/>
    <w:rsid w:val="007D450F"/>
    <w:rsid w:val="007D55A3"/>
    <w:rsid w:val="007D6A2E"/>
    <w:rsid w:val="007E0FBB"/>
    <w:rsid w:val="007E1808"/>
    <w:rsid w:val="007E38E3"/>
    <w:rsid w:val="007E4064"/>
    <w:rsid w:val="007F005B"/>
    <w:rsid w:val="007F0F67"/>
    <w:rsid w:val="007F6379"/>
    <w:rsid w:val="007F67A6"/>
    <w:rsid w:val="007F6EF6"/>
    <w:rsid w:val="007F7BBB"/>
    <w:rsid w:val="008036F0"/>
    <w:rsid w:val="00803ECE"/>
    <w:rsid w:val="0080465A"/>
    <w:rsid w:val="008074A3"/>
    <w:rsid w:val="00807F0C"/>
    <w:rsid w:val="00817D6A"/>
    <w:rsid w:val="008221F0"/>
    <w:rsid w:val="008231A5"/>
    <w:rsid w:val="00824C4C"/>
    <w:rsid w:val="00826382"/>
    <w:rsid w:val="00827709"/>
    <w:rsid w:val="00835D51"/>
    <w:rsid w:val="00836B24"/>
    <w:rsid w:val="00841CE6"/>
    <w:rsid w:val="008423F8"/>
    <w:rsid w:val="00842A46"/>
    <w:rsid w:val="00842AEC"/>
    <w:rsid w:val="0084355C"/>
    <w:rsid w:val="00843E3D"/>
    <w:rsid w:val="008455F2"/>
    <w:rsid w:val="008463D1"/>
    <w:rsid w:val="00851459"/>
    <w:rsid w:val="00852578"/>
    <w:rsid w:val="00852ACF"/>
    <w:rsid w:val="008534F3"/>
    <w:rsid w:val="008656FB"/>
    <w:rsid w:val="008750ED"/>
    <w:rsid w:val="008817CA"/>
    <w:rsid w:val="00882F97"/>
    <w:rsid w:val="008844A8"/>
    <w:rsid w:val="008850FD"/>
    <w:rsid w:val="00885D6F"/>
    <w:rsid w:val="00890F8B"/>
    <w:rsid w:val="0089599F"/>
    <w:rsid w:val="008976A7"/>
    <w:rsid w:val="00897D37"/>
    <w:rsid w:val="008A46D9"/>
    <w:rsid w:val="008A53A9"/>
    <w:rsid w:val="008A5900"/>
    <w:rsid w:val="008B0082"/>
    <w:rsid w:val="008B08E3"/>
    <w:rsid w:val="008B30D2"/>
    <w:rsid w:val="008C1730"/>
    <w:rsid w:val="008C28C2"/>
    <w:rsid w:val="008C32A2"/>
    <w:rsid w:val="008C50E1"/>
    <w:rsid w:val="008C6C2D"/>
    <w:rsid w:val="008C6D76"/>
    <w:rsid w:val="008C798B"/>
    <w:rsid w:val="008D05B2"/>
    <w:rsid w:val="008D09DF"/>
    <w:rsid w:val="008D1A69"/>
    <w:rsid w:val="008D2727"/>
    <w:rsid w:val="008D3579"/>
    <w:rsid w:val="008D35DA"/>
    <w:rsid w:val="008D37FD"/>
    <w:rsid w:val="008D5871"/>
    <w:rsid w:val="008D6BE5"/>
    <w:rsid w:val="008D7AF9"/>
    <w:rsid w:val="008E21F8"/>
    <w:rsid w:val="008E25FB"/>
    <w:rsid w:val="008E413D"/>
    <w:rsid w:val="008E5DC2"/>
    <w:rsid w:val="008F2354"/>
    <w:rsid w:val="008F596F"/>
    <w:rsid w:val="008F7C53"/>
    <w:rsid w:val="00914513"/>
    <w:rsid w:val="009145D7"/>
    <w:rsid w:val="009220FF"/>
    <w:rsid w:val="00923E32"/>
    <w:rsid w:val="00925D2D"/>
    <w:rsid w:val="00926CA7"/>
    <w:rsid w:val="00927312"/>
    <w:rsid w:val="00927FE4"/>
    <w:rsid w:val="00932EB3"/>
    <w:rsid w:val="0093373C"/>
    <w:rsid w:val="00933855"/>
    <w:rsid w:val="00940948"/>
    <w:rsid w:val="00940B09"/>
    <w:rsid w:val="00943738"/>
    <w:rsid w:val="00945743"/>
    <w:rsid w:val="0094579F"/>
    <w:rsid w:val="009527A1"/>
    <w:rsid w:val="00953122"/>
    <w:rsid w:val="00953A04"/>
    <w:rsid w:val="0096005A"/>
    <w:rsid w:val="0096023B"/>
    <w:rsid w:val="009603E0"/>
    <w:rsid w:val="00964BA7"/>
    <w:rsid w:val="00966C9D"/>
    <w:rsid w:val="009711CB"/>
    <w:rsid w:val="0097396A"/>
    <w:rsid w:val="00973DD4"/>
    <w:rsid w:val="00974869"/>
    <w:rsid w:val="00976DD6"/>
    <w:rsid w:val="00977A7C"/>
    <w:rsid w:val="00981D4F"/>
    <w:rsid w:val="009901B0"/>
    <w:rsid w:val="00990C19"/>
    <w:rsid w:val="009947DB"/>
    <w:rsid w:val="0099767F"/>
    <w:rsid w:val="009B12DD"/>
    <w:rsid w:val="009B1C63"/>
    <w:rsid w:val="009B680B"/>
    <w:rsid w:val="009D167A"/>
    <w:rsid w:val="009D22D7"/>
    <w:rsid w:val="009D2B73"/>
    <w:rsid w:val="009D5370"/>
    <w:rsid w:val="009E1B9E"/>
    <w:rsid w:val="009E1D30"/>
    <w:rsid w:val="009E4E1F"/>
    <w:rsid w:val="009E7BEB"/>
    <w:rsid w:val="009F0865"/>
    <w:rsid w:val="009F16CF"/>
    <w:rsid w:val="009F3AD9"/>
    <w:rsid w:val="009F3FF5"/>
    <w:rsid w:val="009F571C"/>
    <w:rsid w:val="009F7555"/>
    <w:rsid w:val="00A01878"/>
    <w:rsid w:val="00A02A47"/>
    <w:rsid w:val="00A04418"/>
    <w:rsid w:val="00A12769"/>
    <w:rsid w:val="00A12AEA"/>
    <w:rsid w:val="00A16086"/>
    <w:rsid w:val="00A20A58"/>
    <w:rsid w:val="00A20C6D"/>
    <w:rsid w:val="00A2164F"/>
    <w:rsid w:val="00A24C98"/>
    <w:rsid w:val="00A2794D"/>
    <w:rsid w:val="00A339D8"/>
    <w:rsid w:val="00A35AA1"/>
    <w:rsid w:val="00A37C2F"/>
    <w:rsid w:val="00A443CA"/>
    <w:rsid w:val="00A44594"/>
    <w:rsid w:val="00A474A6"/>
    <w:rsid w:val="00A5370E"/>
    <w:rsid w:val="00A53EC9"/>
    <w:rsid w:val="00A54321"/>
    <w:rsid w:val="00A61006"/>
    <w:rsid w:val="00A6578F"/>
    <w:rsid w:val="00A67059"/>
    <w:rsid w:val="00A74222"/>
    <w:rsid w:val="00A743A4"/>
    <w:rsid w:val="00A75A7D"/>
    <w:rsid w:val="00A75DBF"/>
    <w:rsid w:val="00A80352"/>
    <w:rsid w:val="00A84644"/>
    <w:rsid w:val="00A87CF0"/>
    <w:rsid w:val="00A91546"/>
    <w:rsid w:val="00A94D67"/>
    <w:rsid w:val="00A9540E"/>
    <w:rsid w:val="00A96AD7"/>
    <w:rsid w:val="00A9747A"/>
    <w:rsid w:val="00AA257A"/>
    <w:rsid w:val="00AA27C5"/>
    <w:rsid w:val="00AA3A8E"/>
    <w:rsid w:val="00AA48E0"/>
    <w:rsid w:val="00AA4B43"/>
    <w:rsid w:val="00AA62D6"/>
    <w:rsid w:val="00AB2B8B"/>
    <w:rsid w:val="00AB40C9"/>
    <w:rsid w:val="00AB4D79"/>
    <w:rsid w:val="00AC05F6"/>
    <w:rsid w:val="00AC0ACF"/>
    <w:rsid w:val="00AC2A3F"/>
    <w:rsid w:val="00AC75F1"/>
    <w:rsid w:val="00AC7EA6"/>
    <w:rsid w:val="00AD3186"/>
    <w:rsid w:val="00AD3908"/>
    <w:rsid w:val="00AD5086"/>
    <w:rsid w:val="00AD7095"/>
    <w:rsid w:val="00AE09D0"/>
    <w:rsid w:val="00AE198D"/>
    <w:rsid w:val="00AE1BB9"/>
    <w:rsid w:val="00AE1ED8"/>
    <w:rsid w:val="00AE2757"/>
    <w:rsid w:val="00AE304A"/>
    <w:rsid w:val="00AE530B"/>
    <w:rsid w:val="00AE58F0"/>
    <w:rsid w:val="00AE5E42"/>
    <w:rsid w:val="00AF0A82"/>
    <w:rsid w:val="00AF35A2"/>
    <w:rsid w:val="00AF4FD6"/>
    <w:rsid w:val="00B00D3D"/>
    <w:rsid w:val="00B01796"/>
    <w:rsid w:val="00B018F2"/>
    <w:rsid w:val="00B02456"/>
    <w:rsid w:val="00B06CDE"/>
    <w:rsid w:val="00B12FBF"/>
    <w:rsid w:val="00B23407"/>
    <w:rsid w:val="00B25EB1"/>
    <w:rsid w:val="00B26AF9"/>
    <w:rsid w:val="00B300FD"/>
    <w:rsid w:val="00B33342"/>
    <w:rsid w:val="00B35FB9"/>
    <w:rsid w:val="00B4061C"/>
    <w:rsid w:val="00B44210"/>
    <w:rsid w:val="00B4575A"/>
    <w:rsid w:val="00B53512"/>
    <w:rsid w:val="00B61158"/>
    <w:rsid w:val="00B61301"/>
    <w:rsid w:val="00B624EC"/>
    <w:rsid w:val="00B62F3D"/>
    <w:rsid w:val="00B63948"/>
    <w:rsid w:val="00B66619"/>
    <w:rsid w:val="00B67941"/>
    <w:rsid w:val="00B72C1E"/>
    <w:rsid w:val="00B736D6"/>
    <w:rsid w:val="00B76713"/>
    <w:rsid w:val="00B773EC"/>
    <w:rsid w:val="00B804B1"/>
    <w:rsid w:val="00B80BF1"/>
    <w:rsid w:val="00B8432E"/>
    <w:rsid w:val="00B874D4"/>
    <w:rsid w:val="00B87BE5"/>
    <w:rsid w:val="00B9275C"/>
    <w:rsid w:val="00B92BAE"/>
    <w:rsid w:val="00B93279"/>
    <w:rsid w:val="00B93BA3"/>
    <w:rsid w:val="00B93CD2"/>
    <w:rsid w:val="00B947D3"/>
    <w:rsid w:val="00B9646A"/>
    <w:rsid w:val="00B973FF"/>
    <w:rsid w:val="00BA1407"/>
    <w:rsid w:val="00BA1933"/>
    <w:rsid w:val="00BA61E0"/>
    <w:rsid w:val="00BB165A"/>
    <w:rsid w:val="00BC13CD"/>
    <w:rsid w:val="00BC219E"/>
    <w:rsid w:val="00BC6170"/>
    <w:rsid w:val="00BD57DB"/>
    <w:rsid w:val="00BD66A8"/>
    <w:rsid w:val="00BD7652"/>
    <w:rsid w:val="00BE5F32"/>
    <w:rsid w:val="00BF40F6"/>
    <w:rsid w:val="00BF4DF7"/>
    <w:rsid w:val="00C009FD"/>
    <w:rsid w:val="00C03AE1"/>
    <w:rsid w:val="00C040E5"/>
    <w:rsid w:val="00C052A1"/>
    <w:rsid w:val="00C067E2"/>
    <w:rsid w:val="00C10324"/>
    <w:rsid w:val="00C113D7"/>
    <w:rsid w:val="00C2019E"/>
    <w:rsid w:val="00C21634"/>
    <w:rsid w:val="00C2249F"/>
    <w:rsid w:val="00C3395B"/>
    <w:rsid w:val="00C37219"/>
    <w:rsid w:val="00C428F4"/>
    <w:rsid w:val="00C45245"/>
    <w:rsid w:val="00C45C6A"/>
    <w:rsid w:val="00C470AD"/>
    <w:rsid w:val="00C51DF0"/>
    <w:rsid w:val="00C53725"/>
    <w:rsid w:val="00C57B3E"/>
    <w:rsid w:val="00C617DC"/>
    <w:rsid w:val="00C62929"/>
    <w:rsid w:val="00C6337A"/>
    <w:rsid w:val="00C67A4D"/>
    <w:rsid w:val="00C73835"/>
    <w:rsid w:val="00C7728F"/>
    <w:rsid w:val="00C80168"/>
    <w:rsid w:val="00C83B01"/>
    <w:rsid w:val="00C86DAB"/>
    <w:rsid w:val="00C96D2A"/>
    <w:rsid w:val="00CA608E"/>
    <w:rsid w:val="00CA6485"/>
    <w:rsid w:val="00CA6B91"/>
    <w:rsid w:val="00CB2E6D"/>
    <w:rsid w:val="00CB3198"/>
    <w:rsid w:val="00CB44FF"/>
    <w:rsid w:val="00CC013B"/>
    <w:rsid w:val="00CC487A"/>
    <w:rsid w:val="00CC4C9F"/>
    <w:rsid w:val="00CD066D"/>
    <w:rsid w:val="00CD19CF"/>
    <w:rsid w:val="00CD1E52"/>
    <w:rsid w:val="00CD215F"/>
    <w:rsid w:val="00CD2DCE"/>
    <w:rsid w:val="00CD326F"/>
    <w:rsid w:val="00CD3D7E"/>
    <w:rsid w:val="00CD422B"/>
    <w:rsid w:val="00CD4D7D"/>
    <w:rsid w:val="00CE4EB3"/>
    <w:rsid w:val="00CE5801"/>
    <w:rsid w:val="00CE600F"/>
    <w:rsid w:val="00CF0DB1"/>
    <w:rsid w:val="00CF5C0B"/>
    <w:rsid w:val="00CF65F5"/>
    <w:rsid w:val="00CF6BAD"/>
    <w:rsid w:val="00CF7AF4"/>
    <w:rsid w:val="00D00E05"/>
    <w:rsid w:val="00D02901"/>
    <w:rsid w:val="00D03317"/>
    <w:rsid w:val="00D0541D"/>
    <w:rsid w:val="00D064A6"/>
    <w:rsid w:val="00D068B1"/>
    <w:rsid w:val="00D076FF"/>
    <w:rsid w:val="00D07CA1"/>
    <w:rsid w:val="00D1385D"/>
    <w:rsid w:val="00D14850"/>
    <w:rsid w:val="00D26332"/>
    <w:rsid w:val="00D30104"/>
    <w:rsid w:val="00D30754"/>
    <w:rsid w:val="00D319B4"/>
    <w:rsid w:val="00D31CD2"/>
    <w:rsid w:val="00D34288"/>
    <w:rsid w:val="00D349C2"/>
    <w:rsid w:val="00D35C98"/>
    <w:rsid w:val="00D400C7"/>
    <w:rsid w:val="00D41EE5"/>
    <w:rsid w:val="00D420F0"/>
    <w:rsid w:val="00D444B1"/>
    <w:rsid w:val="00D44E01"/>
    <w:rsid w:val="00D4653E"/>
    <w:rsid w:val="00D547AE"/>
    <w:rsid w:val="00D54E27"/>
    <w:rsid w:val="00D57FBC"/>
    <w:rsid w:val="00D61626"/>
    <w:rsid w:val="00D61980"/>
    <w:rsid w:val="00D6289F"/>
    <w:rsid w:val="00D62C00"/>
    <w:rsid w:val="00D62C1E"/>
    <w:rsid w:val="00D6331F"/>
    <w:rsid w:val="00D63965"/>
    <w:rsid w:val="00D6419D"/>
    <w:rsid w:val="00D71740"/>
    <w:rsid w:val="00D726AB"/>
    <w:rsid w:val="00D76BBB"/>
    <w:rsid w:val="00D76F7F"/>
    <w:rsid w:val="00D80341"/>
    <w:rsid w:val="00D83BA9"/>
    <w:rsid w:val="00D8416A"/>
    <w:rsid w:val="00D87599"/>
    <w:rsid w:val="00D917BF"/>
    <w:rsid w:val="00D93E8F"/>
    <w:rsid w:val="00D9636B"/>
    <w:rsid w:val="00DA0116"/>
    <w:rsid w:val="00DA0706"/>
    <w:rsid w:val="00DA15F2"/>
    <w:rsid w:val="00DA1968"/>
    <w:rsid w:val="00DA1E2E"/>
    <w:rsid w:val="00DA5878"/>
    <w:rsid w:val="00DA6D73"/>
    <w:rsid w:val="00DA7114"/>
    <w:rsid w:val="00DB49BB"/>
    <w:rsid w:val="00DB5B38"/>
    <w:rsid w:val="00DB7118"/>
    <w:rsid w:val="00DC04E1"/>
    <w:rsid w:val="00DC3427"/>
    <w:rsid w:val="00DC42DA"/>
    <w:rsid w:val="00DC47B3"/>
    <w:rsid w:val="00DC4E87"/>
    <w:rsid w:val="00DD2A2D"/>
    <w:rsid w:val="00DD471F"/>
    <w:rsid w:val="00DD4A52"/>
    <w:rsid w:val="00DE107B"/>
    <w:rsid w:val="00DE1E6C"/>
    <w:rsid w:val="00DE4688"/>
    <w:rsid w:val="00DE4BA6"/>
    <w:rsid w:val="00DE721B"/>
    <w:rsid w:val="00DF21C2"/>
    <w:rsid w:val="00DF230D"/>
    <w:rsid w:val="00DF7D42"/>
    <w:rsid w:val="00E02757"/>
    <w:rsid w:val="00E03DD8"/>
    <w:rsid w:val="00E04BB7"/>
    <w:rsid w:val="00E069AD"/>
    <w:rsid w:val="00E075A5"/>
    <w:rsid w:val="00E07C67"/>
    <w:rsid w:val="00E11C89"/>
    <w:rsid w:val="00E201BB"/>
    <w:rsid w:val="00E20A13"/>
    <w:rsid w:val="00E220F7"/>
    <w:rsid w:val="00E221DE"/>
    <w:rsid w:val="00E271FB"/>
    <w:rsid w:val="00E3156C"/>
    <w:rsid w:val="00E316A2"/>
    <w:rsid w:val="00E3310B"/>
    <w:rsid w:val="00E33F13"/>
    <w:rsid w:val="00E349C4"/>
    <w:rsid w:val="00E361AC"/>
    <w:rsid w:val="00E36A50"/>
    <w:rsid w:val="00E41EB3"/>
    <w:rsid w:val="00E42823"/>
    <w:rsid w:val="00E42952"/>
    <w:rsid w:val="00E449A9"/>
    <w:rsid w:val="00E52CD3"/>
    <w:rsid w:val="00E53CAE"/>
    <w:rsid w:val="00E5411F"/>
    <w:rsid w:val="00E544AB"/>
    <w:rsid w:val="00E60DA6"/>
    <w:rsid w:val="00E60E8E"/>
    <w:rsid w:val="00E638E9"/>
    <w:rsid w:val="00E643B9"/>
    <w:rsid w:val="00E67290"/>
    <w:rsid w:val="00E673CF"/>
    <w:rsid w:val="00E71182"/>
    <w:rsid w:val="00E7520B"/>
    <w:rsid w:val="00E770C7"/>
    <w:rsid w:val="00E77231"/>
    <w:rsid w:val="00E7732F"/>
    <w:rsid w:val="00E812C1"/>
    <w:rsid w:val="00E82349"/>
    <w:rsid w:val="00E8300A"/>
    <w:rsid w:val="00E878E8"/>
    <w:rsid w:val="00E91ED6"/>
    <w:rsid w:val="00E9333F"/>
    <w:rsid w:val="00E942DF"/>
    <w:rsid w:val="00E94F34"/>
    <w:rsid w:val="00EA08AB"/>
    <w:rsid w:val="00EA1584"/>
    <w:rsid w:val="00EA340A"/>
    <w:rsid w:val="00EA58B5"/>
    <w:rsid w:val="00EB1735"/>
    <w:rsid w:val="00EB42D6"/>
    <w:rsid w:val="00EB447B"/>
    <w:rsid w:val="00EB7A92"/>
    <w:rsid w:val="00EB7ABF"/>
    <w:rsid w:val="00EC1806"/>
    <w:rsid w:val="00EC1FF5"/>
    <w:rsid w:val="00EC292E"/>
    <w:rsid w:val="00EC4137"/>
    <w:rsid w:val="00EC4333"/>
    <w:rsid w:val="00EC48E9"/>
    <w:rsid w:val="00EC5A95"/>
    <w:rsid w:val="00EC7440"/>
    <w:rsid w:val="00EC783D"/>
    <w:rsid w:val="00ED0009"/>
    <w:rsid w:val="00ED1940"/>
    <w:rsid w:val="00ED1951"/>
    <w:rsid w:val="00ED27C4"/>
    <w:rsid w:val="00ED2BED"/>
    <w:rsid w:val="00ED2D93"/>
    <w:rsid w:val="00ED3415"/>
    <w:rsid w:val="00ED57F0"/>
    <w:rsid w:val="00ED667B"/>
    <w:rsid w:val="00EE2FAA"/>
    <w:rsid w:val="00EE51B8"/>
    <w:rsid w:val="00EF0468"/>
    <w:rsid w:val="00EF41D1"/>
    <w:rsid w:val="00EF5448"/>
    <w:rsid w:val="00EF5ADA"/>
    <w:rsid w:val="00EF6183"/>
    <w:rsid w:val="00EF6BE2"/>
    <w:rsid w:val="00F00393"/>
    <w:rsid w:val="00F006E1"/>
    <w:rsid w:val="00F015BA"/>
    <w:rsid w:val="00F01B49"/>
    <w:rsid w:val="00F03963"/>
    <w:rsid w:val="00F05722"/>
    <w:rsid w:val="00F11B28"/>
    <w:rsid w:val="00F2026C"/>
    <w:rsid w:val="00F2064B"/>
    <w:rsid w:val="00F20CCF"/>
    <w:rsid w:val="00F244E9"/>
    <w:rsid w:val="00F25BF7"/>
    <w:rsid w:val="00F26A47"/>
    <w:rsid w:val="00F26DC9"/>
    <w:rsid w:val="00F31BB4"/>
    <w:rsid w:val="00F34554"/>
    <w:rsid w:val="00F35998"/>
    <w:rsid w:val="00F40FD6"/>
    <w:rsid w:val="00F426DF"/>
    <w:rsid w:val="00F431FD"/>
    <w:rsid w:val="00F466C9"/>
    <w:rsid w:val="00F47EF8"/>
    <w:rsid w:val="00F52EFF"/>
    <w:rsid w:val="00F5328B"/>
    <w:rsid w:val="00F54C5C"/>
    <w:rsid w:val="00F56E2F"/>
    <w:rsid w:val="00F57200"/>
    <w:rsid w:val="00F57A02"/>
    <w:rsid w:val="00F61351"/>
    <w:rsid w:val="00F62406"/>
    <w:rsid w:val="00F6417A"/>
    <w:rsid w:val="00F64C62"/>
    <w:rsid w:val="00F65F99"/>
    <w:rsid w:val="00F70CA9"/>
    <w:rsid w:val="00F71E98"/>
    <w:rsid w:val="00F726EE"/>
    <w:rsid w:val="00F75469"/>
    <w:rsid w:val="00F75B1A"/>
    <w:rsid w:val="00F75B26"/>
    <w:rsid w:val="00F76B37"/>
    <w:rsid w:val="00F77FCA"/>
    <w:rsid w:val="00F82C6C"/>
    <w:rsid w:val="00F82DA0"/>
    <w:rsid w:val="00F83307"/>
    <w:rsid w:val="00F834AD"/>
    <w:rsid w:val="00F83810"/>
    <w:rsid w:val="00F859ED"/>
    <w:rsid w:val="00F85A4A"/>
    <w:rsid w:val="00F87A0F"/>
    <w:rsid w:val="00F928F2"/>
    <w:rsid w:val="00F95875"/>
    <w:rsid w:val="00F96BB2"/>
    <w:rsid w:val="00FA2201"/>
    <w:rsid w:val="00FA417F"/>
    <w:rsid w:val="00FA7982"/>
    <w:rsid w:val="00FB2C75"/>
    <w:rsid w:val="00FB32AF"/>
    <w:rsid w:val="00FB5684"/>
    <w:rsid w:val="00FB5EB5"/>
    <w:rsid w:val="00FB708C"/>
    <w:rsid w:val="00FB7390"/>
    <w:rsid w:val="00FC2C70"/>
    <w:rsid w:val="00FC56A4"/>
    <w:rsid w:val="00FC607A"/>
    <w:rsid w:val="00FD41B3"/>
    <w:rsid w:val="00FD7459"/>
    <w:rsid w:val="00FF0611"/>
    <w:rsid w:val="00FF3078"/>
    <w:rsid w:val="00FF3983"/>
    <w:rsid w:val="00FF60C7"/>
    <w:rsid w:val="00FF62C5"/>
    <w:rsid w:val="00FF6941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95D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DC342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">
    <w:name w:val="List"/>
    <w:basedOn w:val="Normal"/>
    <w:rsid w:val="00DC3427"/>
    <w:pPr>
      <w:ind w:left="283" w:hanging="283"/>
    </w:pPr>
  </w:style>
  <w:style w:type="paragraph" w:styleId="Brdtekst">
    <w:name w:val="Body Text"/>
    <w:basedOn w:val="Normal"/>
    <w:rsid w:val="00DC3427"/>
    <w:pPr>
      <w:spacing w:after="120"/>
    </w:pPr>
  </w:style>
  <w:style w:type="paragraph" w:styleId="Markeringsbobletekst">
    <w:name w:val="Balloon Text"/>
    <w:basedOn w:val="Normal"/>
    <w:semiHidden/>
    <w:rsid w:val="00B018F2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3F22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fsnit">
    <w:name w:val="List Paragraph"/>
    <w:basedOn w:val="Normal"/>
    <w:uiPriority w:val="34"/>
    <w:qFormat/>
    <w:rsid w:val="00DF21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76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DC342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">
    <w:name w:val="List"/>
    <w:basedOn w:val="Normal"/>
    <w:rsid w:val="00DC3427"/>
    <w:pPr>
      <w:ind w:left="283" w:hanging="283"/>
    </w:pPr>
  </w:style>
  <w:style w:type="paragraph" w:styleId="Brdtekst">
    <w:name w:val="Body Text"/>
    <w:basedOn w:val="Normal"/>
    <w:rsid w:val="00DC3427"/>
    <w:pPr>
      <w:spacing w:after="120"/>
    </w:pPr>
  </w:style>
  <w:style w:type="paragraph" w:styleId="Markeringsbobletekst">
    <w:name w:val="Balloon Text"/>
    <w:basedOn w:val="Normal"/>
    <w:semiHidden/>
    <w:rsid w:val="00B018F2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3F22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fsnit">
    <w:name w:val="List Paragraph"/>
    <w:basedOn w:val="Normal"/>
    <w:uiPriority w:val="34"/>
    <w:qFormat/>
    <w:rsid w:val="00DF21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76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B919-7249-5C40-A551-C650704D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4128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9</vt:lpstr>
    </vt:vector>
  </TitlesOfParts>
  <Company>TAG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9</dc:title>
  <dc:creator>Bente</dc:creator>
  <cp:lastModifiedBy>Katrine Bastholm</cp:lastModifiedBy>
  <cp:revision>2</cp:revision>
  <cp:lastPrinted>2017-03-31T09:44:00Z</cp:lastPrinted>
  <dcterms:created xsi:type="dcterms:W3CDTF">2017-04-26T07:43:00Z</dcterms:created>
  <dcterms:modified xsi:type="dcterms:W3CDTF">2017-04-26T07:43:00Z</dcterms:modified>
</cp:coreProperties>
</file>